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adjustRightInd w:val="1"/>
        <w:jc w:val="center"/>
        <w:rPr>
          <w:rFonts w:hint="default" w:ascii="Times New Roman" w:hAnsi="Times New Roman" w:eastAsia="Times New Roman"/>
          <w:spacing w:val="14"/>
        </w:rPr>
      </w:pPr>
      <w:r>
        <w:rPr>
          <w:rFonts w:hint="eastAsia" w:ascii="ＭＳ 明朝" w:hAnsi="ＭＳ 明朝" w:eastAsia="ＭＳ 明朝"/>
          <w:color w:val="000000"/>
          <w:spacing w:val="2"/>
          <w:w w:val="100"/>
          <w:sz w:val="28"/>
        </w:rPr>
        <w:t>審査請求書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right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年　　月　　日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left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　　　　　　　　　　　　　　　　　　　　　　　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渋川市長　　　　　　　様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3288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審査請求人　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4196"/>
        <w:jc w:val="left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　　　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4082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（連絡先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）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420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次のとおり審査請求をします。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１　審査請求に係る処分の内容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left="454" w:hanging="454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left="454" w:hanging="454"/>
        <w:jc w:val="both"/>
        <w:rPr>
          <w:rFonts w:hint="default" w:ascii="Times New Roman" w:hAnsi="Times New Roman" w:eastAsia="Times New Roman"/>
          <w:color w:val="000000"/>
          <w:spacing w:val="14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２　審査請求に係る処分があったことを知った年月日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left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年　　月　　日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３　審査請求の趣旨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「１記載の処分を取り消す」との裁決を求める。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left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４　審査請求の理由　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210"/>
        <w:jc w:val="both"/>
        <w:rPr>
          <w:rFonts w:hint="default" w:ascii="Times New Roman" w:hAnsi="Times New Roman" w:eastAsia="Times New Roman"/>
          <w:color w:val="000000"/>
          <w:spacing w:val="14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firstLine="420"/>
        <w:jc w:val="both"/>
        <w:rPr>
          <w:rFonts w:hint="default" w:ascii="Times New Roman" w:hAnsi="Times New Roman" w:eastAsia="Times New Roman"/>
          <w:color w:val="000000"/>
          <w:spacing w:val="14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jc w:val="both"/>
        <w:rPr>
          <w:rFonts w:hint="default" w:ascii="Times New Roman" w:hAnsi="Times New Roman" w:eastAsia="Times New Roman"/>
          <w:color w:val="000000"/>
          <w:spacing w:val="14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５　処分庁の教示の有無及びその内容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spacing w:before="0" w:beforeLines="0" w:beforeAutospacing="0" w:after="0" w:afterLines="0" w:afterAutospacing="0"/>
        <w:ind w:left="420" w:firstLine="210"/>
        <w:jc w:val="both"/>
        <w:rPr>
          <w:rFonts w:hint="eastAsia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「この決定に不服がある場合は、この決定があったことを知った日の翌日から起算して３月以内に、行政不服審査法（平成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26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年法律第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68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号）第２条の規定により、（審査庁）に審査請求をすることができます」との教示があった。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(太郎文書スタイル)"/>
    <w:next w:val="15"/>
    <w:link w:val="0"/>
    <w:uiPriority w:val="0"/>
    <w:qFormat/>
    <w:pPr>
      <w:suppressAutoHyphens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236</Characters>
  <Application>JUST Note</Application>
  <Lines>28</Lines>
  <Paragraphs>17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sb29nj002n</dc:creator>
  <cp:lastModifiedBy>樋口　孝行</cp:lastModifiedBy>
  <cp:lastPrinted>2021-09-06T04:00:50Z</cp:lastPrinted>
  <dcterms:created xsi:type="dcterms:W3CDTF">2019-03-05T22:59:00Z</dcterms:created>
  <dcterms:modified xsi:type="dcterms:W3CDTF">2019-03-05T23:00:02Z</dcterms:modified>
  <cp:revision>0</cp:revision>
</cp:coreProperties>
</file>