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Theme="minorEastAsia" w:hAnsiTheme="minorEastAsia" w:eastAsiaTheme="minorEastAsia"/>
          <w:sz w:val="24"/>
        </w:rPr>
      </w:pPr>
      <w:r>
        <w:rPr>
          <w:rFonts w:hint="eastAsia" w:asciiTheme="minorEastAsia" w:hAnsiTheme="minorEastAsia" w:eastAsiaTheme="minorEastAsia"/>
          <w:sz w:val="24"/>
        </w:rPr>
        <w:t>様式第６号</w:t>
      </w:r>
    </w:p>
    <w:p>
      <w:pPr>
        <w:pStyle w:val="0"/>
        <w:overflowPunct w:val="0"/>
        <w:adjustRightInd w:val="0"/>
        <w:ind w:leftChars="0" w:firstLineChars="0"/>
        <w:jc w:val="right"/>
        <w:textAlignment w:val="baseline"/>
        <w:rPr>
          <w:rFonts w:hint="eastAsia" w:asciiTheme="minorEastAsia" w:hAnsiTheme="minorEastAsia" w:eastAsiaTheme="minorEastAsia"/>
          <w:sz w:val="24"/>
        </w:rPr>
      </w:pPr>
      <w:r>
        <w:rPr>
          <w:rFonts w:hint="eastAsia" w:asciiTheme="minorEastAsia" w:hAnsiTheme="minorEastAsia" w:eastAsiaTheme="minorEastAsia"/>
          <w:sz w:val="24"/>
        </w:rPr>
        <w:t>年　　月　　日</w:t>
      </w:r>
    </w:p>
    <w:p>
      <w:pPr>
        <w:pStyle w:val="0"/>
        <w:overflowPunct w:val="0"/>
        <w:adjustRightInd w:val="0"/>
        <w:ind w:leftChars="0" w:firstLineChars="0"/>
        <w:textAlignment w:val="baseline"/>
        <w:rPr>
          <w:rFonts w:hint="eastAsia" w:asciiTheme="minorEastAsia" w:hAnsiTheme="minorEastAsia" w:eastAsiaTheme="minorEastAsia"/>
          <w:sz w:val="24"/>
        </w:rPr>
      </w:pPr>
    </w:p>
    <w:p>
      <w:pPr>
        <w:pStyle w:val="0"/>
        <w:overflowPunct w:val="0"/>
        <w:adjustRightInd w:val="0"/>
        <w:ind w:left="0" w:leftChars="0" w:firstLine="240" w:firstLineChars="100"/>
        <w:textAlignment w:val="baseline"/>
        <w:rPr>
          <w:rFonts w:hint="eastAsia" w:asciiTheme="minorEastAsia" w:hAnsiTheme="minorEastAsia" w:eastAsiaTheme="minorEastAsia"/>
          <w:sz w:val="24"/>
        </w:rPr>
      </w:pPr>
      <w:r>
        <w:rPr>
          <w:rFonts w:hint="eastAsia" w:asciiTheme="minorEastAsia" w:hAnsiTheme="minorEastAsia" w:eastAsiaTheme="minorEastAsia"/>
          <w:sz w:val="24"/>
        </w:rPr>
        <w:t>渋川市長　あて</w:t>
      </w:r>
    </w:p>
    <w:p>
      <w:pPr>
        <w:pStyle w:val="0"/>
        <w:overflowPunct w:val="0"/>
        <w:adjustRightInd w:val="0"/>
        <w:ind w:leftChars="0" w:firstLineChars="0"/>
        <w:textAlignment w:val="baseline"/>
        <w:rPr>
          <w:rFonts w:hint="eastAsia" w:asciiTheme="minorEastAsia" w:hAnsiTheme="minorEastAsia" w:eastAsiaTheme="minorEastAsia"/>
          <w:sz w:val="24"/>
        </w:rPr>
      </w:pPr>
    </w:p>
    <w:p>
      <w:pPr>
        <w:pStyle w:val="0"/>
        <w:overflowPunct w:val="0"/>
        <w:adjustRightInd w:val="0"/>
        <w:ind w:left="0" w:leftChars="0" w:firstLine="3840" w:firstLineChars="1600"/>
        <w:textAlignment w:val="baseline"/>
        <w:rPr>
          <w:rFonts w:hint="eastAsia" w:asciiTheme="minorEastAsia" w:hAnsiTheme="minorEastAsia" w:eastAsiaTheme="minorEastAsia"/>
          <w:sz w:val="24"/>
        </w:rPr>
      </w:pPr>
      <w:r>
        <w:rPr>
          <w:rFonts w:hint="eastAsia" w:asciiTheme="minorEastAsia" w:hAnsiTheme="minorEastAsia" w:eastAsiaTheme="minorEastAsia"/>
          <w:sz w:val="24"/>
        </w:rPr>
        <w:t>申請者</w:t>
      </w:r>
    </w:p>
    <w:p>
      <w:pPr>
        <w:pStyle w:val="0"/>
        <w:ind w:left="0" w:leftChars="0" w:firstLine="4560" w:firstLineChars="1900"/>
        <w:rPr>
          <w:rFonts w:hint="eastAsia"/>
          <w:sz w:val="24"/>
        </w:rPr>
      </w:pPr>
      <w:r>
        <w:rPr>
          <w:rFonts w:hint="eastAsia"/>
          <w:sz w:val="24"/>
        </w:rPr>
        <w:t>住所</w:t>
      </w:r>
    </w:p>
    <w:p>
      <w:pPr>
        <w:pStyle w:val="0"/>
        <w:ind w:left="0" w:leftChars="0" w:firstLine="4560" w:firstLineChars="1900"/>
        <w:rPr>
          <w:rFonts w:hint="eastAsia" w:asciiTheme="minorEastAsia" w:hAnsiTheme="minorEastAsia" w:eastAsiaTheme="minorEastAsia"/>
          <w:sz w:val="24"/>
        </w:rPr>
      </w:pPr>
      <w:r>
        <w:rPr>
          <w:rFonts w:hint="eastAsia"/>
          <w:sz w:val="24"/>
        </w:rPr>
        <w:t>氏名</w:t>
      </w:r>
    </w:p>
    <w:p>
      <w:pPr>
        <w:pStyle w:val="0"/>
        <w:ind w:left="0" w:leftChars="0" w:firstLine="4560" w:firstLineChars="1900"/>
        <w:rPr>
          <w:rFonts w:hint="eastAsia" w:asciiTheme="minorEastAsia" w:hAnsiTheme="minorEastAsia" w:eastAsiaTheme="minorEastAsia"/>
          <w:sz w:val="24"/>
        </w:rPr>
      </w:pPr>
      <w:r>
        <w:rPr>
          <w:rFonts w:hint="eastAsia"/>
          <w:sz w:val="24"/>
        </w:rPr>
        <w:t>電話番号</w:t>
      </w:r>
    </w:p>
    <w:p>
      <w:pPr>
        <w:pStyle w:val="0"/>
        <w:overflowPunct w:val="0"/>
        <w:adjustRightInd w:val="0"/>
        <w:ind w:leftChars="0" w:firstLineChars="0"/>
        <w:textAlignment w:val="baseline"/>
        <w:rPr>
          <w:rFonts w:hint="eastAsia" w:asciiTheme="minorEastAsia" w:hAnsiTheme="minorEastAsia" w:eastAsiaTheme="minorEastAsia"/>
          <w:sz w:val="24"/>
        </w:rPr>
      </w:pPr>
    </w:p>
    <w:p>
      <w:pPr>
        <w:pStyle w:val="0"/>
        <w:overflowPunct w:val="0"/>
        <w:adjustRightInd w:val="0"/>
        <w:ind w:leftChars="0" w:firstLineChars="0"/>
        <w:textAlignment w:val="baseline"/>
        <w:rPr>
          <w:rFonts w:hint="eastAsia" w:asciiTheme="minorEastAsia" w:hAnsiTheme="minorEastAsia" w:eastAsiaTheme="minorEastAsia"/>
          <w:sz w:val="24"/>
        </w:rPr>
      </w:pPr>
    </w:p>
    <w:p>
      <w:pPr>
        <w:pStyle w:val="0"/>
        <w:overflowPunct w:val="0"/>
        <w:adjustRightInd w:val="0"/>
        <w:ind w:left="0" w:leftChars="0" w:firstLine="0" w:firstLineChars="0"/>
        <w:jc w:val="center"/>
        <w:textAlignment w:val="baseline"/>
        <w:rPr>
          <w:rFonts w:hint="eastAsia" w:asciiTheme="minorEastAsia" w:hAnsiTheme="minorEastAsia" w:eastAsiaTheme="minorEastAsia"/>
          <w:sz w:val="24"/>
        </w:rPr>
      </w:pPr>
      <w:r>
        <w:rPr>
          <w:rFonts w:hint="eastAsia" w:asciiTheme="minorEastAsia" w:hAnsiTheme="minorEastAsia" w:eastAsiaTheme="minorEastAsia"/>
          <w:sz w:val="24"/>
        </w:rPr>
        <w:t>介護職員初任者研修支援事業補助金交付</w:t>
      </w:r>
      <w:r>
        <w:rPr>
          <w:rFonts w:hint="eastAsia" w:ascii="ＭＳ 明朝" w:hAnsi="ＭＳ 明朝" w:eastAsia="ＭＳ 明朝"/>
          <w:color w:val="000000"/>
          <w:kern w:val="0"/>
          <w:sz w:val="24"/>
        </w:rPr>
        <w:t>請求書</w:t>
      </w:r>
    </w:p>
    <w:p>
      <w:pPr>
        <w:pStyle w:val="0"/>
        <w:overflowPunct w:val="0"/>
        <w:adjustRightInd w:val="0"/>
        <w:ind w:leftChars="0" w:firstLineChars="0"/>
        <w:textAlignment w:val="baseline"/>
        <w:rPr>
          <w:rFonts w:hint="eastAsia" w:asciiTheme="minorEastAsia" w:hAnsiTheme="minorEastAsia" w:eastAsiaTheme="minorEastAsia"/>
          <w:sz w:val="24"/>
        </w:rPr>
      </w:pPr>
    </w:p>
    <w:p>
      <w:pPr>
        <w:pStyle w:val="0"/>
        <w:overflowPunct w:val="0"/>
        <w:adjustRightInd w:val="0"/>
        <w:ind w:left="0" w:leftChars="0" w:firstLine="240" w:firstLineChars="100"/>
        <w:textAlignment w:val="baseline"/>
        <w:rPr>
          <w:rFonts w:hint="eastAsia" w:asciiTheme="minorEastAsia" w:hAnsiTheme="minorEastAsia" w:eastAsiaTheme="minorEastAsia"/>
          <w:sz w:val="24"/>
        </w:rPr>
      </w:pPr>
      <w:bookmarkStart w:id="0" w:name="_GoBack"/>
      <w:bookmarkEnd w:id="0"/>
      <w:r>
        <w:rPr>
          <w:rFonts w:hint="eastAsia" w:asciiTheme="minorEastAsia" w:hAnsiTheme="minorEastAsia" w:eastAsiaTheme="minorEastAsia"/>
          <w:sz w:val="24"/>
        </w:rPr>
        <w:t>　　　年　　月　　日付け　　　　第　　　号介護職員初任者研修支援事業補助金交付決定兼確定通知書により確定を受けた補助金について次のとおり請求します。</w:t>
      </w:r>
    </w:p>
    <w:p>
      <w:pPr>
        <w:pStyle w:val="0"/>
        <w:overflowPunct w:val="0"/>
        <w:adjustRightInd w:val="0"/>
        <w:ind w:left="0" w:leftChars="0" w:firstLine="0" w:firstLineChars="0"/>
        <w:textAlignment w:val="baseline"/>
        <w:rPr>
          <w:rFonts w:hint="eastAsia" w:asciiTheme="minorEastAsia" w:hAnsiTheme="minorEastAsia" w:eastAsiaTheme="minorEastAsia"/>
          <w:sz w:val="24"/>
        </w:rPr>
      </w:pPr>
    </w:p>
    <w:p>
      <w:pPr>
        <w:pStyle w:val="0"/>
        <w:overflowPunct w:val="0"/>
        <w:adjustRightInd w:val="0"/>
        <w:ind w:left="0" w:leftChars="0" w:firstLine="0" w:firstLineChars="0"/>
        <w:textAlignment w:val="baseline"/>
        <w:rPr>
          <w:rFonts w:hint="eastAsia" w:asciiTheme="minorEastAsia" w:hAnsiTheme="minorEastAsia" w:eastAsiaTheme="minorEastAsia"/>
          <w:sz w:val="24"/>
        </w:rPr>
      </w:pPr>
      <w:r>
        <w:rPr>
          <w:rFonts w:hint="eastAsia" w:asciiTheme="minorEastAsia" w:hAnsiTheme="minorEastAsia" w:eastAsiaTheme="minorEastAsia"/>
          <w:sz w:val="24"/>
        </w:rPr>
        <w:t>１　補助金請求金額　　　　　　　　　　円</w:t>
      </w:r>
    </w:p>
    <w:p>
      <w:pPr>
        <w:pStyle w:val="0"/>
        <w:overflowPunct w:val="0"/>
        <w:adjustRightInd w:val="0"/>
        <w:ind w:left="0" w:leftChars="0" w:firstLine="0" w:firstLineChars="0"/>
        <w:textAlignment w:val="baseline"/>
        <w:rPr>
          <w:rFonts w:hint="eastAsia" w:asciiTheme="minorEastAsia" w:hAnsiTheme="minorEastAsia" w:eastAsiaTheme="minorEastAsia"/>
          <w:sz w:val="24"/>
        </w:rPr>
      </w:pPr>
    </w:p>
    <w:p>
      <w:pPr>
        <w:pStyle w:val="0"/>
        <w:overflowPunct w:val="0"/>
        <w:adjustRightInd w:val="0"/>
        <w:ind w:left="0" w:leftChars="0" w:firstLine="0" w:firstLineChars="0"/>
        <w:textAlignment w:val="baseline"/>
        <w:rPr>
          <w:rFonts w:hint="eastAsia" w:asciiTheme="minorEastAsia" w:hAnsiTheme="minorEastAsia" w:eastAsiaTheme="minorEastAsia"/>
          <w:sz w:val="24"/>
        </w:rPr>
      </w:pPr>
      <w:r>
        <w:rPr>
          <w:rFonts w:hint="eastAsia" w:asciiTheme="minorEastAsia" w:hAnsiTheme="minorEastAsia" w:eastAsiaTheme="minorEastAsia"/>
          <w:sz w:val="24"/>
        </w:rPr>
        <w:t>２　補助金振込先</w:t>
      </w:r>
    </w:p>
    <w:p>
      <w:pPr>
        <w:pStyle w:val="0"/>
        <w:overflowPunct w:val="0"/>
        <w:adjustRightInd w:val="0"/>
        <w:ind w:leftChars="0" w:firstLineChars="0"/>
        <w:textAlignment w:val="baseline"/>
        <w:rPr>
          <w:rFonts w:hint="eastAsia" w:asciiTheme="minorEastAsia" w:hAnsiTheme="minorEastAsia" w:eastAsiaTheme="minorEastAsia"/>
          <w:sz w:val="24"/>
        </w:rPr>
      </w:pPr>
    </w:p>
    <w:tbl>
      <w:tblPr>
        <w:tblStyle w:val="17"/>
        <w:tblW w:w="0" w:type="auto"/>
        <w:tblInd w:w="0" w:type="dxa"/>
        <w:tblLayout w:type="fixed"/>
        <w:tblLook w:firstRow="1" w:lastRow="0" w:firstColumn="1" w:lastColumn="0" w:noHBand="0" w:noVBand="1" w:val="04A0"/>
      </w:tblPr>
      <w:tblGrid>
        <w:gridCol w:w="2095"/>
        <w:gridCol w:w="3467"/>
        <w:gridCol w:w="5"/>
        <w:gridCol w:w="3463"/>
      </w:tblGrid>
      <w:tr>
        <w:trPr>
          <w:trHeight w:val="340" w:hRule="atLeast"/>
        </w:trPr>
        <w:tc>
          <w:tcPr>
            <w:tcW w:w="2095" w:type="dxa"/>
            <w:vMerge w:val="restart"/>
            <w:vAlign w:val="center"/>
          </w:tcPr>
          <w:p>
            <w:pPr>
              <w:pStyle w:val="0"/>
              <w:jc w:val="center"/>
              <w:rPr>
                <w:rFonts w:hint="eastAsia"/>
                <w:sz w:val="24"/>
              </w:rPr>
            </w:pPr>
            <w:r>
              <w:rPr>
                <w:rFonts w:hint="eastAsia"/>
                <w:sz w:val="24"/>
              </w:rPr>
              <w:t>振込先</w:t>
            </w:r>
          </w:p>
          <w:p>
            <w:pPr>
              <w:pStyle w:val="0"/>
              <w:jc w:val="center"/>
              <w:rPr>
                <w:rFonts w:hint="eastAsia"/>
                <w:sz w:val="24"/>
              </w:rPr>
            </w:pPr>
            <w:r>
              <w:rPr>
                <w:rFonts w:hint="eastAsia"/>
                <w:sz w:val="24"/>
              </w:rPr>
              <w:t>金融機関名</w:t>
            </w:r>
          </w:p>
        </w:tc>
        <w:tc>
          <w:tcPr>
            <w:tcW w:w="346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金融機関名</w:t>
            </w:r>
          </w:p>
        </w:tc>
        <w:tc>
          <w:tcPr>
            <w:tcW w:w="3468"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本・支店名</w:t>
            </w:r>
          </w:p>
        </w:tc>
      </w:tr>
      <w:tr>
        <w:trPr>
          <w:trHeight w:val="720" w:hRule="atLeast"/>
        </w:trPr>
        <w:tc>
          <w:tcPr>
            <w:tcW w:w="2095" w:type="dxa"/>
            <w:vMerge w:val="continue"/>
            <w:vAlign w:val="center"/>
          </w:tcPr>
          <w:p>
            <w:pPr>
              <w:pStyle w:val="0"/>
              <w:rPr>
                <w:rFonts w:hint="eastAsia"/>
              </w:rPr>
            </w:pPr>
          </w:p>
        </w:tc>
        <w:tc>
          <w:tcPr>
            <w:tcW w:w="3467"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468"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20" w:hRule="atLeast"/>
        </w:trPr>
        <w:tc>
          <w:tcPr>
            <w:tcW w:w="2095" w:type="dxa"/>
            <w:vMerge w:val="restart"/>
            <w:vAlign w:val="center"/>
          </w:tcPr>
          <w:p>
            <w:pPr>
              <w:pStyle w:val="0"/>
              <w:jc w:val="center"/>
              <w:rPr>
                <w:rFonts w:hint="eastAsia"/>
                <w:sz w:val="24"/>
              </w:rPr>
            </w:pPr>
            <w:r>
              <w:rPr>
                <w:rFonts w:hint="eastAsia"/>
                <w:sz w:val="24"/>
              </w:rPr>
              <w:t>口座番号</w:t>
            </w:r>
          </w:p>
        </w:tc>
        <w:tc>
          <w:tcPr>
            <w:tcW w:w="347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預金の種別</w:t>
            </w:r>
          </w:p>
        </w:tc>
        <w:tc>
          <w:tcPr>
            <w:tcW w:w="346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口座番号</w:t>
            </w:r>
          </w:p>
        </w:tc>
      </w:tr>
      <w:tr>
        <w:trPr>
          <w:trHeight w:val="670" w:hRule="atLeast"/>
        </w:trPr>
        <w:tc>
          <w:tcPr>
            <w:tcW w:w="2095" w:type="dxa"/>
            <w:vMerge w:val="continue"/>
            <w:vAlign w:val="center"/>
          </w:tcPr>
          <w:p>
            <w:pPr>
              <w:pStyle w:val="0"/>
              <w:rPr>
                <w:rFonts w:hint="eastAsia"/>
              </w:rPr>
            </w:pPr>
          </w:p>
        </w:tc>
        <w:tc>
          <w:tcPr>
            <w:tcW w:w="3472"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sz w:val="24"/>
              </w:rPr>
              <w:t>普通・当座・貯蓄・その他</w:t>
            </w:r>
          </w:p>
        </w:tc>
        <w:tc>
          <w:tcPr>
            <w:tcW w:w="346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350" w:hRule="atLeast"/>
        </w:trPr>
        <w:tc>
          <w:tcPr>
            <w:tcW w:w="20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口座名義</w:t>
            </w:r>
          </w:p>
        </w:tc>
        <w:tc>
          <w:tcPr>
            <w:tcW w:w="693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both"/>
              <w:rPr>
                <w:rFonts w:hint="eastAsia"/>
                <w:sz w:val="24"/>
              </w:rPr>
            </w:pPr>
            <w:r>
              <w:rPr>
                <w:rFonts w:hint="eastAsia"/>
                <w:sz w:val="24"/>
              </w:rPr>
              <w:t>フリガナ</w:t>
            </w:r>
          </w:p>
        </w:tc>
      </w:tr>
      <w:tr>
        <w:trPr>
          <w:trHeight w:val="720" w:hRule="atLeast"/>
        </w:trPr>
        <w:tc>
          <w:tcPr>
            <w:tcW w:w="2095"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93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4"/>
              </w:rPr>
            </w:pPr>
          </w:p>
        </w:tc>
      </w:tr>
    </w:tbl>
    <w:p>
      <w:pPr>
        <w:pStyle w:val="0"/>
        <w:overflowPunct w:val="0"/>
        <w:adjustRightInd w:val="0"/>
        <w:ind w:leftChars="0" w:firstLineChars="0"/>
        <w:textAlignment w:val="baseline"/>
        <w:rPr>
          <w:rFonts w:hint="eastAsia" w:asciiTheme="minorEastAsia" w:hAnsiTheme="minorEastAsia" w:eastAsiaTheme="minorEastAsia"/>
          <w:sz w:val="24"/>
        </w:rPr>
      </w:pPr>
      <w:r>
        <w:rPr>
          <w:rFonts w:hint="eastAsia" w:asciiTheme="minorEastAsia" w:hAnsiTheme="minorEastAsia" w:eastAsiaTheme="minorEastAsia"/>
          <w:sz w:val="24"/>
        </w:rPr>
        <w:t>※預貯金口座は、申請者名義のものに限ります。</w:t>
      </w:r>
    </w:p>
    <w:sectPr>
      <w:pgSz w:w="11906" w:h="16838"/>
      <w:pgMar w:top="905" w:right="1175" w:bottom="63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2086</TotalTime>
  <Pages>7</Pages>
  <Words>0</Words>
  <Characters>1744</Characters>
  <Application>JUST Note</Application>
  <Lines>891</Lines>
  <Paragraphs>117</Paragraphs>
  <CharactersWithSpaces>2188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sb28nj044</dc:creator>
  <cp:lastModifiedBy>柴﨑　智広</cp:lastModifiedBy>
  <cp:lastPrinted>2023-03-01T06:41:24Z</cp:lastPrinted>
  <dcterms:created xsi:type="dcterms:W3CDTF">2019-07-10T01:12:00Z</dcterms:created>
  <dcterms:modified xsi:type="dcterms:W3CDTF">2023-03-20T00:53:47Z</dcterms:modified>
  <cp:revision>14</cp:revision>
</cp:coreProperties>
</file>