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　　月　　日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渋川市長　様</w:t>
      </w: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　　　　　　　地位継承者（継承後の事業者）　　住所</w:t>
      </w: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　　　　　　　　　　　　　　　　　　　　　　　氏名　　　　　　　　　　　　　　　　</w:t>
      </w: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</w:p>
    <w:p>
      <w:pPr>
        <w:pStyle w:val="0"/>
        <w:ind w:left="4355" w:leftChars="2000" w:hanging="207" w:hangingChars="100"/>
        <w:jc w:val="left"/>
        <w:rPr>
          <w:rFonts w:hint="eastAsia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（法人その他の団体にあっては、所在地、名称及び代表者の役職・氏名）</w:t>
      </w: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　　　　　　　　　　　　　　　　　　　　　　　電話番号</w:t>
      </w: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　　　　　　　地位譲渡者（継承前の事業者）　　住所</w:t>
      </w: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　　　　　　　　　　　　　　　　　　　　　　　氏名　　　　　　　　　　　　　　　　</w:t>
      </w: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</w:p>
    <w:p>
      <w:pPr>
        <w:pStyle w:val="0"/>
        <w:ind w:left="4355" w:leftChars="2000" w:hanging="207" w:hangingChars="100"/>
        <w:jc w:val="left"/>
        <w:rPr>
          <w:rFonts w:hint="eastAsia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（法人その他の団体にあっては、所在地、名称及び代表者の役職・氏名）</w:t>
      </w: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　　　　　　　　　　　　　　　　　　　　　　　電話番号</w:t>
      </w:r>
    </w:p>
    <w:p>
      <w:pPr>
        <w:pStyle w:val="0"/>
        <w:jc w:val="left"/>
        <w:rPr>
          <w:rFonts w:hint="eastAsia" w:asciiTheme="minorEastAsia" w:hAnsiTheme="minorEastAsia" w:eastAsiaTheme="minorEastAsia"/>
          <w:kern w:val="0"/>
          <w:sz w:val="21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地位継承届出書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ind w:left="240" w:leftChars="100" w:firstLine="240" w:firstLineChars="1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次のとおり許可事業者の地位を承継したので、関係書類を添えて届け出ます。</w:t>
      </w:r>
    </w:p>
    <w:p>
      <w:pPr>
        <w:pStyle w:val="0"/>
        <w:ind w:left="240" w:leftChars="100" w:firstLine="240" w:firstLineChars="100"/>
        <w:rPr>
          <w:rFonts w:hint="eastAsia" w:asciiTheme="minorEastAsia" w:hAnsiTheme="minorEastAsia" w:eastAsiaTheme="minorEastAsia"/>
          <w:sz w:val="21"/>
        </w:rPr>
      </w:pPr>
    </w:p>
    <w:tbl>
      <w:tblPr>
        <w:tblStyle w:val="11"/>
        <w:tblW w:w="8679" w:type="dxa"/>
        <w:tblInd w:w="32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right w:w="0" w:type="dxa"/>
        </w:tblCellMar>
        <w:tblLook w:firstRow="1" w:lastRow="0" w:firstColumn="1" w:lastColumn="0" w:noHBand="0" w:noVBand="1" w:val="04A0"/>
      </w:tblPr>
      <w:tblGrid>
        <w:gridCol w:w="3419"/>
        <w:gridCol w:w="789"/>
        <w:gridCol w:w="4471"/>
      </w:tblGrid>
      <w:tr>
        <w:trPr>
          <w:trHeight w:val="499" w:hRule="atLeast"/>
        </w:trPr>
        <w:tc>
          <w:tcPr>
            <w:tcW w:w="34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許可番号</w:t>
            </w:r>
          </w:p>
        </w:tc>
        <w:tc>
          <w:tcPr>
            <w:tcW w:w="526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firstLine="1200" w:firstLineChars="5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第　　　　　号</w:t>
            </w:r>
          </w:p>
        </w:tc>
      </w:tr>
      <w:tr>
        <w:trPr>
          <w:trHeight w:val="530" w:hRule="atLeast"/>
        </w:trPr>
        <w:tc>
          <w:tcPr>
            <w:tcW w:w="34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許可年月日</w:t>
            </w:r>
          </w:p>
        </w:tc>
        <w:tc>
          <w:tcPr>
            <w:tcW w:w="526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firstLine="1200" w:firstLineChars="5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　　月　　日</w:t>
            </w:r>
          </w:p>
        </w:tc>
      </w:tr>
      <w:tr>
        <w:trPr>
          <w:trHeight w:val="530" w:hRule="atLeast"/>
        </w:trPr>
        <w:tc>
          <w:tcPr>
            <w:tcW w:w="34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事業名</w:t>
            </w:r>
          </w:p>
        </w:tc>
        <w:tc>
          <w:tcPr>
            <w:tcW w:w="526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3419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事業区域</w:t>
            </w:r>
          </w:p>
        </w:tc>
        <w:tc>
          <w:tcPr>
            <w:tcW w:w="78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所在</w:t>
            </w:r>
          </w:p>
        </w:tc>
        <w:tc>
          <w:tcPr>
            <w:tcW w:w="44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渋川市</w:t>
            </w:r>
          </w:p>
        </w:tc>
      </w:tr>
      <w:tr>
        <w:trPr>
          <w:trHeight w:val="530" w:hRule="atLeast"/>
        </w:trPr>
        <w:tc>
          <w:tcPr>
            <w:tcW w:w="341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面積</w:t>
            </w:r>
          </w:p>
        </w:tc>
        <w:tc>
          <w:tcPr>
            <w:tcW w:w="44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　　　　　　　　　　㎡</w:t>
            </w:r>
          </w:p>
        </w:tc>
      </w:tr>
      <w:tr>
        <w:trPr>
          <w:trHeight w:val="530" w:hRule="atLeast"/>
        </w:trPr>
        <w:tc>
          <w:tcPr>
            <w:tcW w:w="34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承継年月日</w:t>
            </w:r>
          </w:p>
        </w:tc>
        <w:tc>
          <w:tcPr>
            <w:tcW w:w="526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firstLine="1200" w:firstLineChars="5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　　月　　日</w:t>
            </w:r>
          </w:p>
        </w:tc>
      </w:tr>
      <w:tr>
        <w:trPr>
          <w:trHeight w:val="1511" w:hRule="atLeast"/>
        </w:trPr>
        <w:tc>
          <w:tcPr>
            <w:tcW w:w="34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承継事項</w:t>
            </w:r>
          </w:p>
        </w:tc>
        <w:tc>
          <w:tcPr>
            <w:tcW w:w="526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1382" w:hRule="atLeast"/>
        </w:trPr>
        <w:tc>
          <w:tcPr>
            <w:tcW w:w="34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承継の理由</w:t>
            </w:r>
          </w:p>
        </w:tc>
        <w:tc>
          <w:tcPr>
            <w:tcW w:w="526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（添付書類）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１　地位継承者の住民票の写し（法人の場合は、登記事項証明書）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２　事業者の地位を承継した事実を証する書類</w:t>
      </w:r>
      <w:bookmarkStart w:id="0" w:name="_GoBack"/>
      <w:bookmarkEnd w:id="0"/>
    </w:p>
    <w:sectPr>
      <w:pgSz w:w="11906" w:h="16838"/>
      <w:pgMar w:top="1418" w:right="1418" w:bottom="1418" w:left="1418" w:header="0" w:footer="0" w:gutter="0"/>
      <w:cols w:space="720"/>
      <w:formProt w:val="0"/>
      <w:textDirection w:val="lrTb"/>
      <w:docGrid w:linePitch="240" w:charSpace="-61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梅PゴシックS4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梅PゴシックS4"/>
        <w:sz w:val="24"/>
      </w:rPr>
    </w:rPrDefault>
  </w:docDefaults>
  <w:style w:type="paragraph" w:styleId="0" w:default="1">
    <w:name w:val="Normal"/>
    <w:next w:val="0"/>
    <w:link w:val="0"/>
    <w:uiPriority w:val="0"/>
    <w:pPr>
      <w:widowControl w:val="0"/>
      <w:suppressAutoHyphens w:val="1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</w:style>
  <w:style w:type="character" w:styleId="16" w:customStyle="1">
    <w:name w:val="フッター (文字)"/>
    <w:basedOn w:val="10"/>
    <w:next w:val="16"/>
    <w:link w:val="0"/>
    <w:uiPriority w:val="0"/>
  </w:style>
  <w:style w:type="character" w:styleId="17">
    <w:name w:val="page number"/>
    <w:basedOn w:val="10"/>
    <w:next w:val="17"/>
    <w:link w:val="0"/>
    <w:uiPriority w:val="0"/>
  </w:style>
  <w:style w:type="character" w:styleId="18" w:customStyle="1">
    <w:name w:val="•\‘è (•¶Žš)"/>
    <w:basedOn w:val="10"/>
    <w:next w:val="18"/>
    <w:link w:val="0"/>
    <w:uiPriority w:val="0"/>
    <w:rPr>
      <w:rFonts w:ascii="Arial" w:hAnsi="Arial" w:eastAsia="ＭＳ ゴシック"/>
      <w:sz w:val="32"/>
    </w:rPr>
  </w:style>
  <w:style w:type="character" w:styleId="19" w:customStyle="1">
    <w:name w:val="記 (文字)"/>
    <w:basedOn w:val="10"/>
    <w:next w:val="19"/>
    <w:link w:val="0"/>
    <w:uiPriority w:val="0"/>
  </w:style>
  <w:style w:type="character" w:styleId="20" w:customStyle="1">
    <w:name w:val="結語 (文字)"/>
    <w:basedOn w:val="10"/>
    <w:next w:val="20"/>
    <w:link w:val="0"/>
    <w:uiPriority w:val="0"/>
  </w:style>
  <w:style w:type="character" w:styleId="21" w:customStyle="1">
    <w:name w:val="‚«o‚µ (•¶Žš)"/>
    <w:basedOn w:val="10"/>
    <w:next w:val="21"/>
    <w:link w:val="0"/>
    <w:uiPriority w:val="0"/>
    <w:rPr>
      <w:rFonts w:ascii="Arial" w:hAnsi="Arial" w:eastAsia="ＭＳ ゴシック"/>
      <w:sz w:val="18"/>
    </w:rPr>
  </w:style>
  <w:style w:type="character" w:styleId="22" w:customStyle="1">
    <w:name w:val="見出しマップ (文字)"/>
    <w:basedOn w:val="10"/>
    <w:next w:val="22"/>
    <w:link w:val="0"/>
    <w:uiPriority w:val="0"/>
    <w:rPr>
      <w:rFonts w:ascii="MS UI Gothic" w:hAnsi="MS UI Gothic" w:eastAsia="MS UI Gothic"/>
      <w:sz w:val="18"/>
    </w:rPr>
  </w:style>
  <w:style w:type="character" w:styleId="23" w:customStyle="1">
    <w:name w:val="ListLabel 1"/>
    <w:next w:val="23"/>
    <w:link w:val="0"/>
    <w:uiPriority w:val="0"/>
    <w:rPr>
      <w:rFonts w:ascii="Liberation Serif" w:hAnsi="Liberation Serif"/>
    </w:rPr>
  </w:style>
  <w:style w:type="character" w:styleId="24" w:customStyle="1">
    <w:name w:val="ListLabel 2"/>
    <w:next w:val="24"/>
    <w:link w:val="0"/>
    <w:uiPriority w:val="0"/>
    <w:rPr>
      <w:rFonts w:ascii="Liberation Serif" w:hAnsi="Liberation Serif"/>
    </w:rPr>
  </w:style>
  <w:style w:type="paragraph" w:styleId="25" w:customStyle="1">
    <w:name w:val="見出し"/>
    <w:basedOn w:val="0"/>
    <w:next w:val="26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6">
    <w:name w:val="Body Text"/>
    <w:basedOn w:val="0"/>
    <w:next w:val="26"/>
    <w:link w:val="0"/>
    <w:uiPriority w:val="0"/>
    <w:pPr>
      <w:spacing w:after="140" w:afterLines="0" w:afterAutospacing="0" w:line="288" w:lineRule="auto"/>
    </w:pPr>
  </w:style>
  <w:style w:type="paragraph" w:styleId="27" w:customStyle="1">
    <w:name w:val="リスト"/>
    <w:basedOn w:val="26"/>
    <w:next w:val="27"/>
    <w:link w:val="0"/>
    <w:uiPriority w:val="0"/>
  </w:style>
  <w:style w:type="paragraph" w:styleId="28" w:customStyle="1">
    <w:name w:val="キャプション"/>
    <w:basedOn w:val="0"/>
    <w:next w:val="28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9" w:customStyle="1">
    <w:name w:val="索引"/>
    <w:basedOn w:val="0"/>
    <w:next w:val="29"/>
    <w:link w:val="0"/>
    <w:uiPriority w:val="0"/>
    <w:pPr>
      <w:suppressLineNumbers w:val="1"/>
    </w:pPr>
  </w:style>
  <w:style w:type="paragraph" w:styleId="30">
    <w:name w:val="header"/>
    <w:basedOn w:val="0"/>
    <w:next w:val="30"/>
    <w:link w:val="0"/>
    <w:uiPriority w:val="0"/>
    <w:pPr>
      <w:tabs>
        <w:tab w:val="center" w:leader="none" w:pos="4252"/>
        <w:tab w:val="right" w:leader="none" w:pos="8504"/>
      </w:tabs>
      <w:jc w:val="both"/>
    </w:pPr>
    <w:rPr>
      <w:rFonts w:ascii="ＭＳ 明朝" w:hAnsi="ＭＳ 明朝" w:eastAsia="ＭＳ 明朝"/>
      <w:b w:val="1"/>
    </w:rPr>
  </w:style>
  <w:style w:type="paragraph" w:styleId="31">
    <w:name w:val="footer"/>
    <w:basedOn w:val="0"/>
    <w:next w:val="31"/>
    <w:link w:val="0"/>
    <w:uiPriority w:val="0"/>
    <w:pPr>
      <w:tabs>
        <w:tab w:val="center" w:leader="none" w:pos="4252"/>
        <w:tab w:val="right" w:leader="none" w:pos="8504"/>
      </w:tabs>
      <w:jc w:val="both"/>
    </w:pPr>
    <w:rPr>
      <w:rFonts w:ascii="ＭＳ 明朝" w:hAnsi="ＭＳ 明朝" w:eastAsia="ＭＳ 明朝"/>
      <w:b w:val="1"/>
    </w:rPr>
  </w:style>
  <w:style w:type="paragraph" w:styleId="32" w:customStyle="1">
    <w:name w:val="タイトル"/>
    <w:basedOn w:val="25"/>
    <w:next w:val="32"/>
    <w:link w:val="0"/>
    <w:uiPriority w:val="0"/>
    <w:pPr>
      <w:jc w:val="center"/>
    </w:pPr>
    <w:rPr>
      <w:rFonts w:ascii="Arial" w:hAnsi="Arial" w:eastAsia="ＭＳ ゴシック"/>
      <w:b w:val="1"/>
      <w:sz w:val="32"/>
    </w:rPr>
  </w:style>
  <w:style w:type="paragraph" w:styleId="33">
    <w:name w:val="Note Heading"/>
    <w:next w:val="33"/>
    <w:link w:val="0"/>
    <w:uiPriority w:val="0"/>
    <w:pPr>
      <w:widowControl w:val="0"/>
      <w:suppressAutoHyphens w:val="1"/>
      <w:jc w:val="center"/>
    </w:pPr>
    <w:rPr>
      <w:rFonts w:ascii="ＭＳ 明朝" w:hAnsi="ＭＳ 明朝" w:eastAsia="ＭＳ 明朝"/>
      <w:b w:val="1"/>
    </w:rPr>
  </w:style>
  <w:style w:type="paragraph" w:styleId="34">
    <w:name w:val="Closing"/>
    <w:next w:val="34"/>
    <w:link w:val="0"/>
    <w:uiPriority w:val="0"/>
    <w:pPr>
      <w:widowControl w:val="0"/>
      <w:suppressAutoHyphens w:val="1"/>
      <w:jc w:val="right"/>
    </w:pPr>
    <w:rPr>
      <w:rFonts w:ascii="ＭＳ 明朝" w:hAnsi="ＭＳ 明朝" w:eastAsia="ＭＳ 明朝"/>
      <w:b w:val="1"/>
    </w:rPr>
  </w:style>
  <w:style w:type="paragraph" w:styleId="35">
    <w:name w:val="Balloon Text"/>
    <w:next w:val="35"/>
    <w:link w:val="0"/>
    <w:uiPriority w:val="0"/>
    <w:semiHidden/>
    <w:pPr>
      <w:widowControl w:val="0"/>
      <w:suppressAutoHyphens w:val="1"/>
      <w:jc w:val="both"/>
    </w:pPr>
    <w:rPr>
      <w:rFonts w:ascii="Arial" w:hAnsi="Arial" w:eastAsia="ＭＳ ゴシック"/>
      <w:b w:val="1"/>
      <w:sz w:val="18"/>
    </w:rPr>
  </w:style>
  <w:style w:type="paragraph" w:styleId="36">
    <w:name w:val="List Paragraph"/>
    <w:next w:val="36"/>
    <w:link w:val="0"/>
    <w:uiPriority w:val="0"/>
    <w:pPr>
      <w:widowControl w:val="0"/>
      <w:suppressAutoHyphens w:val="1"/>
      <w:ind w:left="840"/>
      <w:jc w:val="both"/>
    </w:pPr>
    <w:rPr>
      <w:rFonts w:ascii="ＭＳ 明朝" w:hAnsi="ＭＳ 明朝" w:eastAsia="ＭＳ 明朝"/>
      <w:b w:val="1"/>
    </w:rPr>
  </w:style>
  <w:style w:type="paragraph" w:styleId="37">
    <w:name w:val="Document Map"/>
    <w:next w:val="37"/>
    <w:link w:val="0"/>
    <w:uiPriority w:val="0"/>
    <w:semiHidden/>
    <w:pPr>
      <w:widowControl w:val="0"/>
      <w:suppressAutoHyphens w:val="1"/>
      <w:jc w:val="both"/>
    </w:pPr>
    <w:rPr>
      <w:rFonts w:ascii="MS UI Gothic" w:hAnsi="MS UI Gothic" w:eastAsia="MS UI Gothic"/>
      <w:b w:val="1"/>
      <w:sz w:val="18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0</Words>
  <Characters>208</Characters>
  <Application>JUST Note</Application>
  <Lines>151</Lines>
  <Paragraphs>26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三村恭平</dc:creator>
  <cp:lastModifiedBy>狩野　健一</cp:lastModifiedBy>
  <cp:lastPrinted>2023-03-28T00:24:34Z</cp:lastPrinted>
  <dcterms:created xsi:type="dcterms:W3CDTF">2018-04-04T05:15:00Z</dcterms:created>
  <dcterms:modified xsi:type="dcterms:W3CDTF">2023-03-27T03:00:28Z</dcterms:modified>
  <cp:revision>5</cp:revision>
</cp:coreProperties>
</file>