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営農型太陽光発電設備の設置を目的とする農地転用に係る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「施設の種類および規模」の記載内容について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１　記載項目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</w:p>
    <w:p>
      <w:pPr>
        <w:pStyle w:val="0"/>
        <w:adjustRightInd w:val="1"/>
        <w:jc w:val="left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①発電出力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 xml:space="preserve">               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　　　　　　　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kw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　　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②支柱等（支柱及び電柱）の一時転用面積　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　　　　　　　　㎡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 xml:space="preserve">   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支柱等（支柱及び電柱）の本数　　　　　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　　　　　　　　本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</w:p>
    <w:p>
      <w:pPr>
        <w:pStyle w:val="0"/>
        <w:adjustRightInd w:val="1"/>
        <w:jc w:val="left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③太陽光パネルの枚数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 xml:space="preserve">     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　　　　　　　　枚</w:t>
      </w:r>
    </w:p>
    <w:p>
      <w:pPr>
        <w:pStyle w:val="0"/>
        <w:adjustRightInd w:val="1"/>
        <w:ind w:left="482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パネル面積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 xml:space="preserve"> 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　　　　　</w:t>
      </w:r>
      <w:bookmarkStart w:id="0" w:name="_GoBack"/>
      <w:bookmarkEnd w:id="0"/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　　　　　　　　㎡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④変電設備の一時転用面積（パワーコンディショナー、キュービクルの設置が必要な場合）</w:t>
      </w:r>
    </w:p>
    <w:p>
      <w:pPr>
        <w:pStyle w:val="0"/>
        <w:adjustRightInd w:val="1"/>
        <w:jc w:val="left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 xml:space="preserve">                           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　　　　　　　　㎡</w:t>
      </w:r>
    </w:p>
    <w:p>
      <w:pPr>
        <w:pStyle w:val="0"/>
        <w:adjustRightInd w:val="1"/>
        <w:jc w:val="left"/>
        <w:rPr>
          <w:rFonts w:hint="default" w:ascii="Times New Roman" w:hAnsi="Times New Roman" w:eastAsia="Times New Roman"/>
          <w:spacing w:val="0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</w:p>
    <w:p>
      <w:pPr>
        <w:pStyle w:val="0"/>
        <w:adjustRightInd w:val="1"/>
        <w:jc w:val="left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⑤遮光率　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 xml:space="preserve">             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　　　　　　　　％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 xml:space="preserve">  </w:t>
      </w:r>
    </w:p>
    <w:p>
      <w:pPr>
        <w:pStyle w:val="0"/>
        <w:adjustRightInd w:val="1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（算出根拠）</w:t>
      </w:r>
    </w:p>
    <w:p>
      <w:pPr>
        <w:pStyle w:val="0"/>
        <w:adjustRightInd w:val="1"/>
        <w:jc w:val="both"/>
        <w:rPr>
          <w:rFonts w:hint="eastAsia"/>
        </w:rPr>
      </w:pPr>
    </w:p>
    <w:p>
      <w:pPr>
        <w:pStyle w:val="0"/>
        <w:adjustRightInd w:val="1"/>
        <w:jc w:val="both"/>
        <w:rPr>
          <w:rFonts w:hint="eastAsia"/>
        </w:rPr>
      </w:pPr>
    </w:p>
    <w:p>
      <w:pPr>
        <w:pStyle w:val="0"/>
        <w:adjustRightInd w:val="1"/>
        <w:jc w:val="both"/>
        <w:rPr>
          <w:rFonts w:hint="eastAsia"/>
        </w:rPr>
      </w:pPr>
    </w:p>
    <w:p>
      <w:pPr>
        <w:pStyle w:val="0"/>
        <w:adjustRightInd w:val="1"/>
        <w:jc w:val="both"/>
        <w:rPr>
          <w:rFonts w:hint="eastAsia"/>
        </w:rPr>
      </w:pPr>
      <w:r>
        <w:rPr>
          <w:rFonts w:hint="eastAsia"/>
        </w:rPr>
        <w:t>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⑥その他</w:t>
      </w:r>
    </w:p>
    <w:p>
      <w:pPr>
        <w:pStyle w:val="0"/>
        <w:adjustRightInd w:val="1"/>
        <w:ind w:firstLine="720" w:firstLineChars="300"/>
        <w:jc w:val="left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フェンスの高さ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 xml:space="preserve">       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　　　　　　　　ｍ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　　　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</w:p>
    <w:p>
      <w:pPr>
        <w:pStyle w:val="0"/>
        <w:adjustRightInd w:val="1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　　フェンスの構造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 xml:space="preserve">       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  <w:u w:val="single" w:color="000000"/>
        </w:rPr>
        <w:t>　　　　　　　　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 xml:space="preserve">        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中野　智也</dc:creator>
  <cp:lastModifiedBy>中野　智也</cp:lastModifiedBy>
  <dcterms:created xsi:type="dcterms:W3CDTF">2024-10-04T06:02:00Z</dcterms:created>
  <dcterms:modified xsi:type="dcterms:W3CDTF">2024-10-04T08:25:06Z</dcterms:modified>
  <cp:revision>1</cp:revision>
</cp:coreProperties>
</file>