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様式第４号（第９条関係）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小規模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埋立等事業に係る</w:t>
      </w: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土砂等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搬入計画変更届出書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</w:p>
    <w:p>
      <w:pPr>
        <w:pStyle w:val="0"/>
        <w:wordWrap w:val="0"/>
        <w:adjustRightInd w:val="1"/>
        <w:jc w:val="righ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年　　月　　日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渋川市長　　　　　　様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住所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届出者　氏名</w:t>
      </w:r>
      <w:r>
        <w:rPr>
          <w:rFonts w:hint="default"/>
          <w:color w:val="000000" w:themeColor="text1"/>
          <w:u w:val="none" w:color="auto"/>
        </w:rPr>
        <w:t xml:space="preserve">                                    </w:t>
      </w:r>
      <w:r>
        <w:rPr>
          <w:rFonts w:hint="eastAsia"/>
          <w:color w:val="000000" w:themeColor="text1"/>
          <w:u w:val="none" w:color="auto"/>
        </w:rPr>
        <w:t>　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spacing w:val="-2"/>
          <w:sz w:val="20"/>
          <w:u w:val="none" w:color="auto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電話番号</w:t>
      </w:r>
    </w:p>
    <w:p>
      <w:pPr>
        <w:pStyle w:val="15"/>
        <w:spacing w:line="240" w:lineRule="exact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pacing w:val="14"/>
          <w:sz w:val="24"/>
          <w:u w:val="none" w:color="auto"/>
        </w:rPr>
        <w:t>　　　　　　　　　　　　　　　　　　　　　　　</w:t>
      </w:r>
      <w:r>
        <w:rPr>
          <w:rFonts w:hint="eastAsia"/>
          <w:color w:val="000000" w:themeColor="text1"/>
          <w:spacing w:val="14"/>
          <w:sz w:val="24"/>
          <w:u w:val="none" w:color="auto"/>
        </w:rPr>
        <w:t xml:space="preserve"> </w:t>
      </w:r>
    </w:p>
    <w:p>
      <w:pPr>
        <w:pStyle w:val="15"/>
        <w:spacing w:line="240" w:lineRule="exact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　渋川市土砂等による埋立て等の規制に関する条例（以下「条例」という。）</w:t>
      </w:r>
    </w:p>
    <w:p>
      <w:pPr>
        <w:pStyle w:val="15"/>
        <w:spacing w:line="240" w:lineRule="exact"/>
        <w:ind w:firstLine="798" w:firstLineChars="300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第１項</w:t>
      </w:r>
    </w:p>
    <w:p>
      <w:pPr>
        <w:pStyle w:val="15"/>
        <w:spacing w:line="240" w:lineRule="exact"/>
        <w:ind w:left="798" w:hanging="798" w:hangingChars="300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第９条第２項の規定により、小規模埋立等事業に係る土砂等の搬入計画の変第３項</w:t>
      </w:r>
    </w:p>
    <w:p>
      <w:pPr>
        <w:pStyle w:val="15"/>
        <w:spacing w:line="240" w:lineRule="exact"/>
        <w:ind w:left="798" w:hanging="798" w:hangingChars="300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更について、次のとおり届け出ます。　　　　　　　　　　　　　　　　　　　　　　　　　　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4"/>
        <w:gridCol w:w="3202"/>
        <w:gridCol w:w="3201"/>
      </w:tblGrid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default"/>
                <w:color w:val="000000" w:themeColor="text1"/>
                <w:u w:val="none" w:color="auto"/>
              </w:rPr>
            </w:pPr>
            <w:r>
              <w:rPr>
                <w:rFonts w:hint="default" w:ascii="ＭＳ明朝" w:hAnsi="ＭＳ明朝" w:eastAsia="ＭＳ明朝"/>
                <w:color w:val="000000" w:themeColor="text1"/>
                <w:u w:val="none" w:color="auto"/>
              </w:rPr>
              <w:t>搬入計画の届出</w:t>
            </w:r>
          </w:p>
          <w:p>
            <w:pPr>
              <w:pStyle w:val="0"/>
              <w:spacing w:line="240" w:lineRule="auto"/>
              <w:jc w:val="left"/>
              <w:rPr>
                <w:rFonts w:hint="default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年月日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1862" w:firstLineChars="700"/>
              <w:jc w:val="left"/>
              <w:rPr>
                <w:rFonts w:hint="default"/>
                <w:color w:val="000000" w:themeColor="text1"/>
                <w:u w:val="none" w:color="auto"/>
              </w:rPr>
            </w:pPr>
          </w:p>
          <w:p>
            <w:pPr>
              <w:pStyle w:val="0"/>
              <w:snapToGrid w:val="0"/>
              <w:ind w:firstLine="1862" w:firstLineChars="700"/>
              <w:jc w:val="left"/>
              <w:rPr>
                <w:rFonts w:hint="default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position w:val="23"/>
                <w:u w:val="none" w:color="auto"/>
              </w:rPr>
              <w:t>年　　月　　日</w:t>
            </w:r>
          </w:p>
        </w:tc>
      </w:tr>
      <w:tr>
        <w:trPr/>
        <w:tc>
          <w:tcPr>
            <w:tcW w:w="253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both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変更の内容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center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変更前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center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変更後</w:t>
            </w:r>
          </w:p>
        </w:tc>
      </w:tr>
      <w:tr>
        <w:trPr/>
        <w:tc>
          <w:tcPr>
            <w:tcW w:w="253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1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変更の理由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明朝" w:hAnsi="ＭＳ明朝" w:eastAsia="ＭＳ明朝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備考</w:t>
      </w:r>
    </w:p>
    <w:p>
      <w:pPr>
        <w:pStyle w:val="0"/>
        <w:ind w:firstLine="266" w:firstLineChars="100"/>
        <w:rPr>
          <w:rFonts w:hint="default" w:ascii="ＭＳ明朝" w:hAnsi="ＭＳ明朝" w:eastAsia="ＭＳ明朝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１　渋川市土砂等による埋立て等の規制に関する条例施行規則</w:t>
      </w:r>
      <w:r>
        <w:rPr>
          <w:rFonts w:hint="default" w:ascii="ＭＳ明朝" w:hAnsi="ＭＳ明朝" w:eastAsia="ＭＳ明朝"/>
          <w:color w:val="000000" w:themeColor="text1"/>
          <w:u w:val="none" w:color="auto"/>
        </w:rPr>
        <w:t>（以下「規</w:t>
      </w:r>
    </w:p>
    <w:p>
      <w:pPr>
        <w:pStyle w:val="0"/>
        <w:ind w:left="798" w:leftChars="100" w:hanging="532" w:hangingChars="200"/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</w:pPr>
      <w:r>
        <w:rPr>
          <w:rFonts w:hint="eastAsia" w:ascii="ＭＳ明朝" w:hAnsi="ＭＳ明朝" w:eastAsia="ＭＳ明朝"/>
          <w:color w:val="000000" w:themeColor="text1"/>
          <w:u w:val="none" w:color="auto"/>
        </w:rPr>
        <w:t>　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則」という。）第７条第</w:t>
      </w: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２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項各号</w:t>
      </w: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で定める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書類のうち変更に係る事項</w:t>
      </w: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に</w:t>
      </w:r>
    </w:p>
    <w:p>
      <w:pPr>
        <w:pStyle w:val="0"/>
        <w:ind w:left="798" w:leftChars="200" w:hanging="266" w:hangingChars="100"/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</w:pP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関するものを添付すること。</w:t>
      </w:r>
    </w:p>
    <w:p>
      <w:pPr>
        <w:pStyle w:val="0"/>
        <w:autoSpaceDE w:val="0"/>
        <w:autoSpaceDN w:val="0"/>
        <w:adjustRightInd w:val="0"/>
        <w:ind w:left="0" w:leftChars="0" w:firstLine="266" w:firstLineChars="100"/>
        <w:jc w:val="left"/>
        <w:rPr>
          <w:rFonts w:hint="eastAsia"/>
          <w:color w:val="000000" w:themeColor="text1"/>
          <w:sz w:val="24"/>
          <w:u w:val="none" w:color="auto"/>
        </w:rPr>
      </w:pP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２</w:t>
      </w: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　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条例第</w:t>
      </w: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９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条第２項の規定による届出にあっては、規則第９条第３項各</w:t>
      </w:r>
    </w:p>
    <w:p>
      <w:pPr>
        <w:pStyle w:val="0"/>
        <w:autoSpaceDE w:val="0"/>
        <w:autoSpaceDN w:val="0"/>
        <w:adjustRightInd w:val="0"/>
        <w:ind w:left="0" w:leftChars="0" w:firstLine="532" w:firstLineChars="200"/>
        <w:jc w:val="left"/>
        <w:rPr>
          <w:rFonts w:hint="eastAsia"/>
          <w:color w:val="000000" w:themeColor="text1"/>
          <w:sz w:val="24"/>
          <w:u w:val="none" w:color="auto"/>
        </w:rPr>
      </w:pP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号に掲げる書類を添付すること。</w:t>
      </w:r>
    </w:p>
    <w:p>
      <w:pPr>
        <w:pStyle w:val="0"/>
        <w:autoSpaceDE w:val="0"/>
        <w:autoSpaceDN w:val="0"/>
        <w:adjustRightInd w:val="0"/>
        <w:ind w:left="0" w:leftChars="0" w:firstLine="266" w:firstLineChars="100"/>
        <w:jc w:val="lef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３　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条例第</w:t>
      </w: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９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条第</w:t>
      </w: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３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項の規定による届出にあっては、規則第９条第</w:t>
      </w: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４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項各</w:t>
      </w:r>
    </w:p>
    <w:p>
      <w:pPr>
        <w:pStyle w:val="0"/>
        <w:autoSpaceDE w:val="0"/>
        <w:autoSpaceDN w:val="0"/>
        <w:adjustRightInd w:val="0"/>
        <w:ind w:left="0" w:leftChars="0" w:firstLine="532" w:firstLineChars="200"/>
        <w:jc w:val="lef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号に掲げる書類を添付</w:t>
      </w:r>
      <w:bookmarkStart w:id="0" w:name="_GoBack"/>
      <w:bookmarkEnd w:id="0"/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すること。</w:t>
      </w: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424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066"/>
  <w:hyphenationZone w:val="0"/>
  <w:drawingGridHorizontalSpacing w:val="5324"/>
  <w:drawingGridVerticalSpacing w:val="212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240</Words>
  <Characters>155</Characters>
  <Application>JUST Note</Application>
  <Lines>1</Lines>
  <Paragraphs>1</Paragraphs>
  <Company>渋川市</Company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2014-12-02T06:12:00Z</dcterms:created>
  <dcterms:modified xsi:type="dcterms:W3CDTF">2025-05-02T04:20:31Z</dcterms:modified>
  <cp:revision>7</cp:revision>
</cp:coreProperties>
</file>