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様式第１８号（第１８条関係）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埋立等区域内土壌検査等報告書</w:t>
      </w:r>
    </w:p>
    <w:p>
      <w:pPr>
        <w:pStyle w:val="0"/>
        <w:wordWrap w:val="0"/>
        <w:adjustRightInd w:val="1"/>
        <w:jc w:val="righ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渋川市長　　　　　　様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住所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報告者　氏名</w:t>
      </w:r>
      <w:r>
        <w:rPr>
          <w:rFonts w:hint="default"/>
          <w:color w:val="000000" w:themeColor="text1"/>
          <w:u w:val="none" w:color="auto"/>
        </w:rPr>
        <w:t xml:space="preserve">                                    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電話番号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渋川市土砂等による埋立て等の規制に関する条例第１６条第１項の規定に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よ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る埋立等区域</w:t>
      </w:r>
      <w:r>
        <w:rPr>
          <w:rFonts w:hint="eastAsia"/>
          <w:color w:val="000000" w:themeColor="text1"/>
          <w:sz w:val="24"/>
          <w:u w:val="none" w:color="auto"/>
        </w:rPr>
        <w:t>内土壌検査等の結果を次のとおり報告します。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default" w:ascii="ＭＳ明朝" w:hAnsi="ＭＳ明朝" w:eastAsia="ＭＳ明朝"/>
                <w:color w:val="000000" w:themeColor="text1"/>
                <w:sz w:val="24"/>
                <w:u w:val="none" w:color="auto"/>
              </w:rPr>
              <w:t>搬入計画の届出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年月日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ind w:firstLine="1596" w:firstLineChars="600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年　　月　　日</w:t>
            </w:r>
          </w:p>
        </w:tc>
      </w:tr>
      <w:tr>
        <w:trPr/>
        <w:tc>
          <w:tcPr>
            <w:tcW w:w="8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土砂等又は排出水の採取地点・・・・別添位置図、現場写真及び検体試　　　　　　　　　　　　　　　　　　料採取調書（様式第８号）のとお　　　　　　　　　　　　　　　　　　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8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土壌に係る検査証明書・・・・別添のとおり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8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水質に係る検査証明書・・・・別添のとおり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備考　不要の文字は、横線で消すこと。</w:t>
      </w: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276</Words>
  <Characters>157</Characters>
  <Application>JUST Note</Application>
  <Lines>1</Lines>
  <Paragraphs>1</Paragraphs>
  <Company>渋川市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2025-01-07T11:00:17Z</cp:lastPrinted>
  <dcterms:created xsi:type="dcterms:W3CDTF">2014-12-02T08:15:00Z</dcterms:created>
  <dcterms:modified xsi:type="dcterms:W3CDTF">2025-04-15T11:30:36Z</dcterms:modified>
  <cp:revision>5</cp:revision>
</cp:coreProperties>
</file>