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様式第６号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の２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渋川市長　様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adjustRightInd w:val="1"/>
        <w:jc w:val="center"/>
        <w:rPr>
          <w:rFonts w:hint="eastAsia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プロポーザル方式参加に関する質問書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</w:rPr>
      </w:pPr>
    </w:p>
    <w:tbl>
      <w:tblPr>
        <w:tblStyle w:val="24"/>
        <w:tblW w:w="5299" w:type="dxa"/>
        <w:tblInd w:w="322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2889"/>
      </w:tblGrid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28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商号又は名称</w:t>
            </w:r>
          </w:p>
        </w:tc>
        <w:tc>
          <w:tcPr>
            <w:tcW w:w="28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担当者氏名</w:t>
            </w:r>
          </w:p>
        </w:tc>
        <w:tc>
          <w:tcPr>
            <w:tcW w:w="28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28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メールアドレス</w:t>
            </w:r>
          </w:p>
        </w:tc>
        <w:tc>
          <w:tcPr>
            <w:tcW w:w="28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000000" w:themeColor="text1"/>
          <w:kern w:val="0"/>
          <w:sz w:val="24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kern w:val="0"/>
          <w:sz w:val="24"/>
          <w:u w:val="single" w:color="auto"/>
        </w:rPr>
      </w:pPr>
    </w:p>
    <w:p>
      <w:pPr>
        <w:pStyle w:val="0"/>
        <w:jc w:val="both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　「</w:t>
      </w:r>
      <w:r>
        <w:rPr>
          <w:rFonts w:hint="eastAsia" w:ascii="ＭＳ 明朝" w:hAnsi="ＭＳ 明朝"/>
          <w:color w:val="000000" w:themeColor="text1"/>
          <w:sz w:val="24"/>
        </w:rPr>
        <w:t>渋川市東部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学校給食共同調理場調理配送等業務委託に係るプロポーザル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」に関して、以下の事項について質問します。</w:t>
      </w:r>
    </w:p>
    <w:p>
      <w:pPr>
        <w:pStyle w:val="0"/>
        <w:ind w:left="210" w:leftChars="1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tbl>
      <w:tblPr>
        <w:tblStyle w:val="24"/>
        <w:tblW w:w="8629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759"/>
        <w:gridCol w:w="2444"/>
        <w:gridCol w:w="5426"/>
      </w:tblGrid>
      <w:tr>
        <w:trPr>
          <w:trHeight w:val="610" w:hRule="atLeast"/>
        </w:trPr>
        <w:tc>
          <w:tcPr>
            <w:tcW w:w="7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ＮＯ</w:t>
            </w:r>
          </w:p>
        </w:tc>
        <w:tc>
          <w:tcPr>
            <w:tcW w:w="2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質問項目</w:t>
            </w:r>
          </w:p>
        </w:tc>
        <w:tc>
          <w:tcPr>
            <w:tcW w:w="54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質　問　内　容</w:t>
            </w:r>
          </w:p>
        </w:tc>
      </w:tr>
      <w:tr>
        <w:trPr>
          <w:trHeight w:val="1213" w:hRule="atLeast"/>
        </w:trPr>
        <w:tc>
          <w:tcPr>
            <w:tcW w:w="75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4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213" w:hRule="atLeast"/>
        </w:trPr>
        <w:tc>
          <w:tcPr>
            <w:tcW w:w="7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4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4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161" w:hRule="atLeast"/>
        </w:trPr>
        <w:tc>
          <w:tcPr>
            <w:tcW w:w="7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4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4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213" w:hRule="atLeast"/>
        </w:trPr>
        <w:tc>
          <w:tcPr>
            <w:tcW w:w="7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4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4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213" w:hRule="atLeast"/>
        </w:trPr>
        <w:tc>
          <w:tcPr>
            <w:tcW w:w="7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4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　※必要に応じて行を追加してください。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28</Words>
  <Characters>164</Characters>
  <Application>JUST Note</Application>
  <Lines>1</Lines>
  <Paragraphs>1</Paragraphs>
  <CharactersWithSpaces>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cp:lastPrinted>2020-01-16T00:40:06Z</cp:lastPrinted>
  <dcterms:created xsi:type="dcterms:W3CDTF">2019-06-27T01:33:00Z</dcterms:created>
  <dcterms:modified xsi:type="dcterms:W3CDTF">2023-05-25T07:30:24Z</dcterms:modified>
  <cp:revision>2</cp:revision>
</cp:coreProperties>
</file>